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46C91DB4" w:rsidR="009660DD" w:rsidRPr="00457354" w:rsidRDefault="00212AF9" w:rsidP="0021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212AF9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F9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212AF9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3E9F6DC6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212AF9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="004C0DA5">
              <w:rPr>
                <w:rFonts w:ascii="Times New Roman" w:hAnsi="Times New Roman" w:cs="Times New Roman"/>
                <w:sz w:val="24"/>
                <w:szCs w:val="24"/>
              </w:rPr>
              <w:t>implified Chinese)</w:t>
            </w:r>
          </w:p>
        </w:tc>
      </w:tr>
      <w:tr w:rsidR="004C0DA5" w:rsidRPr="00457354" w14:paraId="632F886D" w14:textId="77777777" w:rsidTr="000017DE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11A49628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宗教信仰帮助我理解生命的意</w:t>
            </w:r>
            <w:r>
              <w:rPr>
                <w:rFonts w:ascii="SimSun" w:eastAsia="SimSun" w:hAnsi="SimSun" w:cs="SimSun"/>
              </w:rPr>
              <w:t>义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4C0DA5" w:rsidRPr="00457354" w14:paraId="312A4209" w14:textId="77777777" w:rsidTr="000017DE">
        <w:tc>
          <w:tcPr>
            <w:tcW w:w="4675" w:type="dxa"/>
          </w:tcPr>
          <w:p w14:paraId="3191A0E1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7CB77FDB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宗教信仰帮助人</w:t>
            </w:r>
            <w:r>
              <w:rPr>
                <w:rFonts w:ascii="SimSun" w:eastAsia="SimSun" w:hAnsi="SimSun" w:cs="SimSun"/>
              </w:rPr>
              <w:t>们</w:t>
            </w:r>
            <w:r>
              <w:rPr>
                <w:rFonts w:ascii="MS Mincho" w:eastAsia="MS Mincho" w:hAnsi="MS Mincho" w:cs="MS Mincho"/>
              </w:rPr>
              <w:t>在生活中做出正确的</w:t>
            </w:r>
            <w:r>
              <w:rPr>
                <w:rFonts w:ascii="SimSun" w:eastAsia="SimSun" w:hAnsi="SimSun" w:cs="SimSun"/>
              </w:rPr>
              <w:t>选择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4C0DA5" w:rsidRPr="00457354" w14:paraId="2CD055E8" w14:textId="77777777" w:rsidTr="000017DE">
        <w:tc>
          <w:tcPr>
            <w:tcW w:w="4675" w:type="dxa"/>
          </w:tcPr>
          <w:p w14:paraId="3D342A56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6ABF5036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宗教信仰有助于心理健康。</w:t>
            </w:r>
          </w:p>
        </w:tc>
      </w:tr>
      <w:tr w:rsidR="004C0DA5" w:rsidRPr="00457354" w14:paraId="260A9C64" w14:textId="77777777" w:rsidTr="000017DE">
        <w:tc>
          <w:tcPr>
            <w:tcW w:w="4675" w:type="dxa"/>
          </w:tcPr>
          <w:p w14:paraId="4F7C65A5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4C585094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宗教信仰拖延了人</w:t>
            </w:r>
            <w:r>
              <w:rPr>
                <w:rFonts w:ascii="SimSun" w:eastAsia="SimSun" w:hAnsi="SimSun" w:cs="SimSun"/>
              </w:rPr>
              <w:t>类进</w:t>
            </w:r>
            <w:r>
              <w:rPr>
                <w:rFonts w:ascii="MS Mincho" w:eastAsia="MS Mincho" w:hAnsi="MS Mincho" w:cs="MS Mincho"/>
              </w:rPr>
              <w:t>步的脚步。</w:t>
            </w:r>
          </w:p>
        </w:tc>
      </w:tr>
      <w:tr w:rsidR="004C0DA5" w:rsidRPr="00457354" w14:paraId="6D7FF667" w14:textId="77777777" w:rsidTr="000017DE">
        <w:tc>
          <w:tcPr>
            <w:tcW w:w="4675" w:type="dxa"/>
          </w:tcPr>
          <w:p w14:paraId="001E6A58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013CA53B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有一个超自然的存在控制着宇宙。</w:t>
            </w:r>
          </w:p>
        </w:tc>
      </w:tr>
      <w:tr w:rsidR="004C0DA5" w:rsidRPr="00457354" w14:paraId="0B3A1951" w14:textId="77777777" w:rsidTr="000017DE">
        <w:tc>
          <w:tcPr>
            <w:tcW w:w="4675" w:type="dxa"/>
          </w:tcPr>
          <w:p w14:paraId="611CCC58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7DA86E6B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</w:t>
            </w:r>
            <w:r>
              <w:rPr>
                <w:rFonts w:ascii="SimSun" w:eastAsia="SimSun" w:hAnsi="SimSun" w:cs="SimSun"/>
              </w:rPr>
              <w:t>让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SimSun" w:eastAsia="SimSun" w:hAnsi="SimSun" w:cs="SimSun"/>
              </w:rPr>
              <w:t>们</w:t>
            </w:r>
            <w:r>
              <w:rPr>
                <w:rFonts w:ascii="MS Mincho" w:eastAsia="MS Mincho" w:hAnsi="MS Mincho" w:cs="MS Mincho"/>
              </w:rPr>
              <w:t>更健康。</w:t>
            </w:r>
          </w:p>
        </w:tc>
      </w:tr>
      <w:tr w:rsidR="004C0DA5" w:rsidRPr="00457354" w14:paraId="4B905288" w14:textId="77777777" w:rsidTr="000017DE">
        <w:tc>
          <w:tcPr>
            <w:tcW w:w="4675" w:type="dxa"/>
          </w:tcPr>
          <w:p w14:paraId="4EE9F80A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57A1668B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</w:t>
            </w:r>
            <w:r>
              <w:rPr>
                <w:rFonts w:ascii="SimSun" w:eastAsia="SimSun" w:hAnsi="SimSun" w:cs="SimSun"/>
              </w:rPr>
              <w:t>让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SimSun" w:eastAsia="SimSun" w:hAnsi="SimSun" w:cs="SimSun"/>
              </w:rPr>
              <w:t>们</w:t>
            </w:r>
            <w:r>
              <w:rPr>
                <w:rFonts w:ascii="MS Mincho" w:eastAsia="MS Mincho" w:hAnsi="MS Mincho" w:cs="MS Mincho"/>
              </w:rPr>
              <w:t>更幸福。</w:t>
            </w:r>
          </w:p>
        </w:tc>
      </w:tr>
      <w:tr w:rsidR="004C0DA5" w:rsidRPr="00457354" w14:paraId="05992112" w14:textId="77777777" w:rsidTr="000017DE">
        <w:tc>
          <w:tcPr>
            <w:tcW w:w="4675" w:type="dxa"/>
          </w:tcPr>
          <w:p w14:paraId="7ABB0FF5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09C037EC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</w:t>
            </w:r>
            <w:r>
              <w:rPr>
                <w:rFonts w:ascii="SimSun" w:eastAsia="SimSun" w:hAnsi="SimSun" w:cs="SimSun"/>
              </w:rPr>
              <w:t>让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SimSun" w:eastAsia="SimSun" w:hAnsi="SimSun" w:cs="SimSun"/>
              </w:rPr>
              <w:t>们</w:t>
            </w:r>
            <w:r>
              <w:rPr>
                <w:rFonts w:ascii="MS Mincho" w:eastAsia="MS Mincho" w:hAnsi="MS Mincho" w:cs="MS Mincho"/>
              </w:rPr>
              <w:t>成</w:t>
            </w:r>
            <w:r>
              <w:rPr>
                <w:rFonts w:ascii="SimSun" w:eastAsia="SimSun" w:hAnsi="SimSun" w:cs="SimSun"/>
              </w:rPr>
              <w:t>为</w:t>
            </w:r>
            <w:r>
              <w:rPr>
                <w:rFonts w:ascii="MS Mincho" w:eastAsia="MS Mincho" w:hAnsi="MS Mincho" w:cs="MS Mincho"/>
              </w:rPr>
              <w:t>好公民。</w:t>
            </w:r>
          </w:p>
        </w:tc>
      </w:tr>
      <w:tr w:rsidR="004C0DA5" w:rsidRPr="00457354" w14:paraId="404B35B4" w14:textId="77777777" w:rsidTr="000017DE">
        <w:tc>
          <w:tcPr>
            <w:tcW w:w="4675" w:type="dxa"/>
          </w:tcPr>
          <w:p w14:paraId="5E9663EA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3738698F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宗教活</w:t>
            </w:r>
            <w:r>
              <w:rPr>
                <w:rFonts w:ascii="SimSun" w:eastAsia="SimSun" w:hAnsi="SimSun" w:cs="SimSun"/>
              </w:rPr>
              <w:t>动让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SimSun" w:eastAsia="SimSun" w:hAnsi="SimSun" w:cs="SimSun"/>
              </w:rPr>
              <w:t>们难</w:t>
            </w:r>
            <w:r>
              <w:rPr>
                <w:rFonts w:ascii="MS Mincho" w:eastAsia="MS Mincho" w:hAnsi="MS Mincho" w:cs="MS Mincho"/>
              </w:rPr>
              <w:t>以独立思考。</w:t>
            </w:r>
          </w:p>
        </w:tc>
      </w:tr>
      <w:tr w:rsidR="004C0DA5" w:rsidRPr="00457354" w14:paraId="14CFB297" w14:textId="77777777" w:rsidTr="000017DE">
        <w:tc>
          <w:tcPr>
            <w:tcW w:w="4675" w:type="dxa"/>
          </w:tcPr>
          <w:p w14:paraId="20580D1D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624951F6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只有懦弱的人才需要宗教信仰。</w:t>
            </w:r>
          </w:p>
        </w:tc>
      </w:tr>
      <w:tr w:rsidR="004C0DA5" w:rsidRPr="00457354" w14:paraId="37760372" w14:textId="77777777" w:rsidTr="000017DE">
        <w:tc>
          <w:tcPr>
            <w:tcW w:w="4675" w:type="dxa"/>
          </w:tcPr>
          <w:p w14:paraId="7F02F5A3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1C7A4B16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</w:t>
            </w:r>
            <w:r>
              <w:rPr>
                <w:rFonts w:ascii="SimSun" w:eastAsia="SimSun" w:hAnsi="SimSun" w:cs="SimSun"/>
              </w:rPr>
              <w:t>让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SimSun" w:eastAsia="SimSun" w:hAnsi="SimSun" w:cs="SimSun"/>
              </w:rPr>
              <w:t>们</w:t>
            </w:r>
            <w:r>
              <w:rPr>
                <w:rFonts w:ascii="MS Mincho" w:eastAsia="MS Mincho" w:hAnsi="MS Mincho" w:cs="MS Mincho"/>
              </w:rPr>
              <w:t>逃离</w:t>
            </w:r>
            <w:r>
              <w:rPr>
                <w:rFonts w:ascii="SimSun" w:eastAsia="SimSun" w:hAnsi="SimSun" w:cs="SimSun"/>
              </w:rPr>
              <w:t>现实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4C0DA5" w:rsidRPr="00457354" w14:paraId="50F024F4" w14:textId="77777777" w:rsidTr="000017DE">
        <w:tc>
          <w:tcPr>
            <w:tcW w:w="4675" w:type="dxa"/>
          </w:tcPr>
          <w:p w14:paraId="456F037B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6D768D5F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宗教活</w:t>
            </w:r>
            <w:r>
              <w:rPr>
                <w:rFonts w:ascii="SimSun" w:eastAsia="SimSun" w:hAnsi="SimSun" w:cs="SimSun"/>
              </w:rPr>
              <w:t>动让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SimSun" w:eastAsia="SimSun" w:hAnsi="SimSun" w:cs="SimSun"/>
              </w:rPr>
              <w:t>们团结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4C0DA5" w:rsidRPr="00457354" w14:paraId="7822CFA4" w14:textId="77777777" w:rsidTr="000017DE">
        <w:tc>
          <w:tcPr>
            <w:tcW w:w="4675" w:type="dxa"/>
          </w:tcPr>
          <w:p w14:paraId="27C68B5E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2756FF82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</w:t>
            </w:r>
            <w:r>
              <w:rPr>
                <w:rFonts w:ascii="SimSun" w:eastAsia="SimSun" w:hAnsi="SimSun" w:cs="SimSun"/>
              </w:rPr>
              <w:t>让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SimSun" w:eastAsia="SimSun" w:hAnsi="SimSun" w:cs="SimSun"/>
              </w:rPr>
              <w:t>们</w:t>
            </w:r>
            <w:r>
              <w:rPr>
                <w:rFonts w:ascii="MS Mincho" w:eastAsia="MS Mincho" w:hAnsi="MS Mincho" w:cs="MS Mincho"/>
              </w:rPr>
              <w:t>保持道德</w:t>
            </w:r>
            <w:r>
              <w:rPr>
                <w:rFonts w:ascii="SimSun" w:eastAsia="SimSun" w:hAnsi="SimSun" w:cs="SimSun"/>
              </w:rPr>
              <w:t>标</w:t>
            </w:r>
            <w:r>
              <w:rPr>
                <w:rFonts w:ascii="MS Mincho" w:eastAsia="MS Mincho" w:hAnsi="MS Mincho" w:cs="MS Mincho"/>
              </w:rPr>
              <w:t>准。</w:t>
            </w:r>
          </w:p>
        </w:tc>
      </w:tr>
      <w:tr w:rsidR="004C0DA5" w:rsidRPr="00457354" w14:paraId="4C5054C8" w14:textId="77777777" w:rsidTr="000017DE">
        <w:tc>
          <w:tcPr>
            <w:tcW w:w="4675" w:type="dxa"/>
          </w:tcPr>
          <w:p w14:paraId="6A84AEE0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1BD33157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</w:t>
            </w:r>
            <w:r>
              <w:rPr>
                <w:rFonts w:ascii="SimSun" w:eastAsia="SimSun" w:hAnsi="SimSun" w:cs="SimSun"/>
              </w:rPr>
              <w:t>导</w:t>
            </w:r>
            <w:r>
              <w:rPr>
                <w:rFonts w:ascii="MS Mincho" w:eastAsia="MS Mincho" w:hAnsi="MS Mincho" w:cs="MS Mincho"/>
              </w:rPr>
              <w:t>致不科学的想法。</w:t>
            </w:r>
          </w:p>
        </w:tc>
      </w:tr>
      <w:tr w:rsidR="004C0DA5" w:rsidRPr="00457354" w14:paraId="055250CB" w14:textId="77777777" w:rsidTr="000017DE">
        <w:tc>
          <w:tcPr>
            <w:tcW w:w="4675" w:type="dxa"/>
          </w:tcPr>
          <w:p w14:paraId="40D16CF9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1AC63EAA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Arial" w:hint="eastAsia"/>
              </w:rPr>
              <w:t>愚昧无知导致人们相信神。</w:t>
            </w:r>
          </w:p>
        </w:tc>
      </w:tr>
      <w:tr w:rsidR="004C0DA5" w:rsidRPr="00457354" w14:paraId="7BD6B482" w14:textId="77777777" w:rsidTr="000017DE">
        <w:tc>
          <w:tcPr>
            <w:tcW w:w="4675" w:type="dxa"/>
          </w:tcPr>
          <w:p w14:paraId="41F220E9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453FDFC8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</w:rPr>
              <w:t>对于那些寻找神迹来说，神迹到处都是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4C0DA5" w:rsidRPr="00457354" w14:paraId="546F29AC" w14:textId="77777777" w:rsidTr="000017DE">
        <w:trPr>
          <w:trHeight w:val="100"/>
        </w:trPr>
        <w:tc>
          <w:tcPr>
            <w:tcW w:w="4675" w:type="dxa"/>
          </w:tcPr>
          <w:p w14:paraId="76D7D8FC" w14:textId="77777777" w:rsidR="004C0DA5" w:rsidRPr="002A02F1" w:rsidRDefault="004C0DA5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3B0B0D2C" w:rsidR="004C0DA5" w:rsidRPr="002A02F1" w:rsidRDefault="004C0DA5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宗教与科学</w:t>
            </w:r>
            <w:r>
              <w:rPr>
                <w:rFonts w:ascii="SimSun" w:eastAsia="SimSun" w:hAnsi="SimSun" w:cs="SimSun"/>
              </w:rPr>
              <w:t>对</w:t>
            </w:r>
            <w:r>
              <w:rPr>
                <w:rFonts w:ascii="MS Mincho" w:eastAsia="MS Mincho" w:hAnsi="MS Mincho" w:cs="MS Mincho"/>
              </w:rPr>
              <w:t>立。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0543266A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C25700B" w14:textId="43485766" w:rsidR="00212AF9" w:rsidRDefault="00212AF9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94DB234" w14:textId="44BA600A" w:rsidR="00212AF9" w:rsidRDefault="00212AF9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3D032FBB" w14:textId="3E4AF971" w:rsidR="00212AF9" w:rsidRDefault="00212AF9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CFF78A7" w14:textId="77777777" w:rsidR="00212AF9" w:rsidRDefault="00212AF9" w:rsidP="00212AF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FC47C07" w14:textId="77777777" w:rsidR="00212AF9" w:rsidRDefault="00212AF9" w:rsidP="00212AF9">
      <w:pPr>
        <w:pStyle w:val="NormalWeb"/>
        <w:spacing w:before="0" w:beforeAutospacing="0" w:after="0" w:afterAutospacing="0"/>
      </w:pPr>
      <w:r w:rsidRPr="00EF786D">
        <w:t>Yanjun Guan</w:t>
      </w:r>
      <w:r>
        <w:t xml:space="preserve">, </w:t>
      </w:r>
      <w:r w:rsidRPr="00EF786D">
        <w:rPr>
          <w:rFonts w:cs="Arial"/>
        </w:rPr>
        <w:t>Renmin University</w:t>
      </w:r>
      <w:r>
        <w:rPr>
          <w:rFonts w:cs="Arial"/>
        </w:rPr>
        <w:t>, Beijing</w:t>
      </w:r>
    </w:p>
    <w:p w14:paraId="0FD6FED3" w14:textId="77777777" w:rsidR="00212AF9" w:rsidRDefault="00212AF9" w:rsidP="00212AF9">
      <w:pPr>
        <w:pStyle w:val="NormalWeb"/>
        <w:spacing w:before="0" w:beforeAutospacing="0" w:after="0" w:afterAutospacing="0"/>
      </w:pPr>
      <w:r w:rsidRPr="00EF786D">
        <w:t>Yu Yang</w:t>
      </w:r>
      <w:r>
        <w:t>, ShanghaiTech University, Shanghai</w:t>
      </w:r>
    </w:p>
    <w:p w14:paraId="5D503C17" w14:textId="45FA95CE" w:rsidR="00212AF9" w:rsidRDefault="00212AF9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AA7C241" w14:textId="77777777" w:rsidR="00212AF9" w:rsidRDefault="00212AF9" w:rsidP="00212AF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20D4138D" w14:textId="77777777" w:rsidR="00212AF9" w:rsidRDefault="00212AF9" w:rsidP="00212AF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4293DFBA" w14:textId="77777777" w:rsidR="00212AF9" w:rsidRDefault="00212AF9" w:rsidP="00212AF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0100DEC" w14:textId="77777777" w:rsidR="00212AF9" w:rsidRPr="004A11AB" w:rsidRDefault="00212AF9" w:rsidP="00212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2F2D8F8" w14:textId="77777777" w:rsidR="00212AF9" w:rsidRPr="004A11AB" w:rsidRDefault="00212AF9" w:rsidP="00212AF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7A91D0" w14:textId="77777777" w:rsidR="00212AF9" w:rsidRPr="004A11AB" w:rsidRDefault="00212AF9" w:rsidP="00212A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E38ABBB" w14:textId="77777777" w:rsidR="00212AF9" w:rsidRPr="004A11AB" w:rsidRDefault="00212AF9" w:rsidP="00212A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F211699" w14:textId="77777777" w:rsidR="00212AF9" w:rsidRPr="004A11AB" w:rsidRDefault="00212AF9" w:rsidP="00212A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36CDA8E" w14:textId="77777777" w:rsidR="00212AF9" w:rsidRPr="004A11AB" w:rsidRDefault="00212AF9" w:rsidP="00212A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2092D6F" w14:textId="77777777" w:rsidR="00212AF9" w:rsidRPr="004A11AB" w:rsidRDefault="00212AF9" w:rsidP="00212AF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20EFD6" w14:textId="77777777" w:rsidR="00212AF9" w:rsidRPr="004A11AB" w:rsidRDefault="00212AF9" w:rsidP="00212A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B9DCFE4" wp14:editId="103D2DE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BB10" w14:textId="77777777" w:rsidR="00212AF9" w:rsidRDefault="00212AF9" w:rsidP="00212AF9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3951DFAC" w14:textId="77777777" w:rsidR="00212AF9" w:rsidRPr="00457354" w:rsidRDefault="00212AF9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212AF9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12AF9"/>
    <w:rsid w:val="002A02F1"/>
    <w:rsid w:val="002E76F9"/>
    <w:rsid w:val="00457354"/>
    <w:rsid w:val="004C0DA5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2017-10-05T01:54:00Z</dcterms:created>
  <dcterms:modified xsi:type="dcterms:W3CDTF">2018-05-11T03:46:00Z</dcterms:modified>
</cp:coreProperties>
</file>