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40A" w14:textId="77777777" w:rsidR="00B93CDD" w:rsidRDefault="00B93CDD" w:rsidP="00B93CD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2D6B604" w14:textId="77777777" w:rsidR="00B93CDD" w:rsidRDefault="00B93CDD" w:rsidP="00B93CD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211B51D" w14:textId="77777777" w:rsidR="00B93CDD" w:rsidRDefault="00B93CDD" w:rsidP="00B93CDD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6383E2AD" w14:textId="580D685A" w:rsidR="00B93CDD" w:rsidRDefault="00B93CDD" w:rsidP="00B93CDD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75B764FF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B93CDD">
              <w:rPr>
                <w:rFonts w:ascii="Times New Roman" w:hAnsi="Times New Roman" w:cs="Times New Roman"/>
                <w:sz w:val="24"/>
                <w:szCs w:val="24"/>
              </w:rPr>
              <w:t xml:space="preserve"> (Serbian)</w:t>
            </w:r>
          </w:p>
        </w:tc>
      </w:tr>
      <w:tr w:rsidR="0012565D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718E29CD" w:rsidR="0012565D" w:rsidRPr="00DE670A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Molimo Vas ocenite stepen u kom se slažete ili ne slažete sa navedenim iskazima.</w:t>
            </w:r>
          </w:p>
        </w:tc>
      </w:tr>
      <w:tr w:rsidR="0012565D" w:rsidRPr="0012565D" w14:paraId="1BDD8828" w14:textId="77777777" w:rsidTr="00400A52">
        <w:tc>
          <w:tcPr>
            <w:tcW w:w="4675" w:type="dxa"/>
          </w:tcPr>
          <w:p w14:paraId="69D22E1E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5C6EEB6" w:rsidR="0012565D" w:rsidRPr="0012565D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D">
              <w:rPr>
                <w:rFonts w:ascii="Arial" w:eastAsia="Times New Roman" w:hAnsi="Arial" w:cs="Arial"/>
                <w:sz w:val="20"/>
                <w:szCs w:val="20"/>
              </w:rPr>
              <w:t>Većina ljudi je u osnovi poštena.</w:t>
            </w:r>
          </w:p>
        </w:tc>
      </w:tr>
      <w:tr w:rsidR="0012565D" w:rsidRPr="0012565D" w14:paraId="0374CD2C" w14:textId="77777777" w:rsidTr="00400A52">
        <w:tc>
          <w:tcPr>
            <w:tcW w:w="4675" w:type="dxa"/>
          </w:tcPr>
          <w:p w14:paraId="1CBD25D9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4933E7EC" w:rsidR="0012565D" w:rsidRPr="0012565D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D">
              <w:rPr>
                <w:rFonts w:ascii="Arial" w:eastAsia="Times New Roman" w:hAnsi="Arial" w:cs="Arial"/>
                <w:sz w:val="20"/>
                <w:szCs w:val="20"/>
              </w:rPr>
              <w:t>Većina ljudi je u suštini dobroćudna i ljubazna</w:t>
            </w:r>
          </w:p>
        </w:tc>
      </w:tr>
      <w:tr w:rsidR="0012565D" w:rsidRPr="0012565D" w14:paraId="35FFCC13" w14:textId="77777777" w:rsidTr="00400A52">
        <w:tc>
          <w:tcPr>
            <w:tcW w:w="4675" w:type="dxa"/>
          </w:tcPr>
          <w:p w14:paraId="32EFCDAD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47D4564F" w:rsidR="0012565D" w:rsidRPr="0012565D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D">
              <w:rPr>
                <w:rFonts w:ascii="Arial" w:eastAsia="Times New Roman" w:hAnsi="Arial" w:cs="Arial"/>
                <w:sz w:val="20"/>
                <w:szCs w:val="20"/>
              </w:rPr>
              <w:t>Većina ljudi veruje drugima.</w:t>
            </w:r>
          </w:p>
        </w:tc>
      </w:tr>
      <w:tr w:rsidR="0012565D" w:rsidRPr="0012565D" w14:paraId="60F1A3BD" w14:textId="77777777" w:rsidTr="00400A52">
        <w:tc>
          <w:tcPr>
            <w:tcW w:w="4675" w:type="dxa"/>
          </w:tcPr>
          <w:p w14:paraId="3144CAD9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6E8EEB66" w:rsidR="0012565D" w:rsidRPr="0012565D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D">
              <w:rPr>
                <w:rFonts w:ascii="Arial" w:eastAsia="Times New Roman" w:hAnsi="Arial" w:cs="Arial"/>
                <w:sz w:val="20"/>
                <w:szCs w:val="20"/>
              </w:rPr>
              <w:t>Generalno, imam poverenja u druge ljude.</w:t>
            </w:r>
          </w:p>
        </w:tc>
      </w:tr>
      <w:tr w:rsidR="0012565D" w:rsidRPr="0012565D" w14:paraId="10414BC5" w14:textId="77777777" w:rsidTr="00400A52">
        <w:tc>
          <w:tcPr>
            <w:tcW w:w="4675" w:type="dxa"/>
          </w:tcPr>
          <w:p w14:paraId="31236AC5" w14:textId="77777777" w:rsidR="0012565D" w:rsidRPr="00DE670A" w:rsidRDefault="0012565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4D7E6295" w:rsidR="0012565D" w:rsidRPr="0012565D" w:rsidRDefault="0012565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D">
              <w:rPr>
                <w:rFonts w:ascii="Arial" w:eastAsia="Times New Roman" w:hAnsi="Arial" w:cs="Arial"/>
                <w:sz w:val="20"/>
                <w:szCs w:val="20"/>
              </w:rPr>
              <w:t>Većina ljudi je dostojna poverenja.</w:t>
            </w:r>
          </w:p>
        </w:tc>
      </w:tr>
      <w:tr w:rsidR="0012565D" w:rsidRPr="00400A52" w14:paraId="67F06C6D" w14:textId="77777777" w:rsidTr="00400A52">
        <w:tc>
          <w:tcPr>
            <w:tcW w:w="4675" w:type="dxa"/>
          </w:tcPr>
          <w:p w14:paraId="340490C5" w14:textId="77777777" w:rsidR="0012565D" w:rsidRPr="002D0621" w:rsidRDefault="0012565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D0621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5D34265C" w:rsidR="0012565D" w:rsidRPr="00400A52" w:rsidRDefault="0012565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Uopšte se ne slažem</w:t>
            </w:r>
          </w:p>
        </w:tc>
      </w:tr>
      <w:tr w:rsidR="0012565D" w:rsidRPr="00400A52" w14:paraId="03F36A51" w14:textId="77777777" w:rsidTr="00400A52">
        <w:tc>
          <w:tcPr>
            <w:tcW w:w="4675" w:type="dxa"/>
          </w:tcPr>
          <w:p w14:paraId="0D7C8EBB" w14:textId="77777777" w:rsidR="0012565D" w:rsidRPr="002D0621" w:rsidRDefault="0012565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D0621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71EFD23F" w:rsidR="0012565D" w:rsidRPr="00400A52" w:rsidRDefault="0012565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slažem se</w:t>
            </w:r>
          </w:p>
        </w:tc>
      </w:tr>
      <w:tr w:rsidR="0012565D" w:rsidRPr="00400A52" w14:paraId="62B6C4A0" w14:textId="77777777" w:rsidTr="00400A52">
        <w:tc>
          <w:tcPr>
            <w:tcW w:w="4675" w:type="dxa"/>
          </w:tcPr>
          <w:p w14:paraId="2C42644B" w14:textId="77777777" w:rsidR="0012565D" w:rsidRPr="002D0621" w:rsidRDefault="0012565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D0621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78CBEDAB" w:rsidR="0012565D" w:rsidRPr="00400A52" w:rsidRDefault="0012565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Neutralno; nemam mišljenje o ovome</w:t>
            </w:r>
          </w:p>
        </w:tc>
      </w:tr>
      <w:tr w:rsidR="0012565D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12565D" w:rsidRPr="002D0621" w:rsidRDefault="0012565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D0621">
              <w:rPr>
                <w:i/>
                <w:color w:val="000000"/>
              </w:rPr>
              <w:t>Agree a little    </w:t>
            </w:r>
          </w:p>
          <w:p w14:paraId="04C02F44" w14:textId="5BE207A9" w:rsidR="00B01BA7" w:rsidRPr="002D0621" w:rsidRDefault="00B01BA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2D0621">
              <w:rPr>
                <w:i/>
                <w:color w:val="000000"/>
              </w:rPr>
              <w:t>Agree strongly</w:t>
            </w:r>
          </w:p>
          <w:p w14:paraId="18A20EEF" w14:textId="13254296" w:rsidR="0012565D" w:rsidRPr="002D0621" w:rsidRDefault="0012565D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094CD4EF" w14:textId="77777777" w:rsidR="0012565D" w:rsidRPr="00B01BA7" w:rsidRDefault="0012565D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Slažem se</w:t>
            </w:r>
          </w:p>
          <w:p w14:paraId="1C23B461" w14:textId="0D3BB26F" w:rsidR="00B01BA7" w:rsidRPr="007D61D4" w:rsidRDefault="00B01BA7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01BA7">
              <w:rPr>
                <w:color w:val="000000"/>
              </w:rPr>
              <w:t>Potpuno se slažem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7AA8BBE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04BFAA4E" w14:textId="47F5213E" w:rsidR="00B93CDD" w:rsidRDefault="00B93CDD">
      <w:pPr>
        <w:rPr>
          <w:rFonts w:ascii="Times New Roman" w:hAnsi="Times New Roman" w:cs="Times New Roman"/>
          <w:sz w:val="24"/>
          <w:szCs w:val="24"/>
        </w:rPr>
      </w:pPr>
    </w:p>
    <w:p w14:paraId="22091620" w14:textId="51A291DB" w:rsidR="00B93CDD" w:rsidRDefault="00B93CDD">
      <w:pPr>
        <w:rPr>
          <w:rFonts w:ascii="Times New Roman" w:hAnsi="Times New Roman" w:cs="Times New Roman"/>
          <w:sz w:val="24"/>
          <w:szCs w:val="24"/>
        </w:rPr>
      </w:pPr>
    </w:p>
    <w:p w14:paraId="64C25C4B" w14:textId="0F5B8C01" w:rsidR="00B93CDD" w:rsidRDefault="00B93CDD">
      <w:pPr>
        <w:rPr>
          <w:rFonts w:ascii="Times New Roman" w:hAnsi="Times New Roman" w:cs="Times New Roman"/>
          <w:sz w:val="24"/>
          <w:szCs w:val="24"/>
        </w:rPr>
      </w:pPr>
    </w:p>
    <w:p w14:paraId="4616C546" w14:textId="729AF022" w:rsidR="00B93CDD" w:rsidRDefault="00B93CDD">
      <w:pPr>
        <w:rPr>
          <w:rFonts w:ascii="Times New Roman" w:hAnsi="Times New Roman" w:cs="Times New Roman"/>
          <w:sz w:val="24"/>
          <w:szCs w:val="24"/>
        </w:rPr>
      </w:pPr>
    </w:p>
    <w:p w14:paraId="418F1A0D" w14:textId="77777777" w:rsidR="00B93CDD" w:rsidRDefault="00B93CDD" w:rsidP="00B93CD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29E74322" w14:textId="77777777" w:rsidR="00B93CDD" w:rsidRPr="00EF786D" w:rsidRDefault="00B93CDD" w:rsidP="00B93CDD">
      <w:pPr>
        <w:spacing w:after="0"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28074419" w14:textId="77777777" w:rsidR="00B93CDD" w:rsidRPr="00EF786D" w:rsidRDefault="00B93CDD" w:rsidP="00B93CDD">
      <w:pPr>
        <w:spacing w:after="0"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39CC3744" w14:textId="77777777" w:rsidR="00B93CDD" w:rsidRPr="00EF786D" w:rsidRDefault="00B93CDD" w:rsidP="00B93CDD">
      <w:pPr>
        <w:spacing w:after="0"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6A7110C7" w14:textId="77777777" w:rsidR="00B93CDD" w:rsidRDefault="00B93CDD" w:rsidP="00B93CDD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3CFB4329" w14:textId="0E9DA3C6" w:rsidR="00B93CDD" w:rsidRDefault="00B93CDD">
      <w:pPr>
        <w:rPr>
          <w:rFonts w:ascii="Times New Roman" w:hAnsi="Times New Roman" w:cs="Times New Roman"/>
          <w:sz w:val="24"/>
          <w:szCs w:val="24"/>
        </w:rPr>
      </w:pPr>
    </w:p>
    <w:p w14:paraId="799AD945" w14:textId="77777777" w:rsidR="00B93CDD" w:rsidRDefault="00B93CDD" w:rsidP="00B93CDD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48E2E84" w14:textId="77777777" w:rsidR="00B93CDD" w:rsidRDefault="00B93CDD" w:rsidP="00B93CD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0F99AF6" w14:textId="77777777" w:rsidR="0026035E" w:rsidRDefault="0026035E" w:rsidP="00B93CDD">
      <w:pPr>
        <w:spacing w:after="0" w:line="240" w:lineRule="auto"/>
        <w:rPr>
          <w:rFonts w:ascii="Times" w:hAnsi="Times" w:cs="Times"/>
        </w:rPr>
      </w:pPr>
    </w:p>
    <w:p w14:paraId="59972DC7" w14:textId="0E97CF55" w:rsidR="00B93CDD" w:rsidRPr="004A11AB" w:rsidRDefault="00B93CDD" w:rsidP="00B93CD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7C40EE0" w14:textId="77777777" w:rsidR="00B93CDD" w:rsidRPr="004A11AB" w:rsidRDefault="00B93CDD" w:rsidP="00B93CD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77B6A36" w14:textId="77777777" w:rsidR="00B93CDD" w:rsidRPr="004A11AB" w:rsidRDefault="00B93CDD" w:rsidP="00B93C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4A6745B" w14:textId="77777777" w:rsidR="00B93CDD" w:rsidRPr="004A11AB" w:rsidRDefault="00B93CDD" w:rsidP="00B93C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0CA9F9F" w14:textId="77777777" w:rsidR="00B93CDD" w:rsidRPr="004A11AB" w:rsidRDefault="00B93CDD" w:rsidP="00B93CD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85A8B6D" w14:textId="77777777" w:rsidR="00B93CDD" w:rsidRPr="004A11AB" w:rsidRDefault="00B93CDD" w:rsidP="00B93C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4A3A765" w14:textId="77777777" w:rsidR="00B93CDD" w:rsidRPr="004A11AB" w:rsidRDefault="00B93CDD" w:rsidP="00B93CD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599C85" w14:textId="77777777" w:rsidR="00B93CDD" w:rsidRPr="004A11AB" w:rsidRDefault="00B93CDD" w:rsidP="00B93CD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9D65116" wp14:editId="0DF1B0B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83EEA" w14:textId="77777777" w:rsidR="00B93CDD" w:rsidRPr="00400A52" w:rsidRDefault="00B93CDD" w:rsidP="00B93CDD">
      <w:pPr>
        <w:rPr>
          <w:rFonts w:ascii="Times New Roman" w:hAnsi="Times New Roman" w:cs="Times New Roman"/>
          <w:sz w:val="24"/>
          <w:szCs w:val="24"/>
        </w:rPr>
      </w:pPr>
    </w:p>
    <w:sectPr w:rsidR="00B93CDD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2565D"/>
    <w:rsid w:val="0016517E"/>
    <w:rsid w:val="0026035E"/>
    <w:rsid w:val="002D0621"/>
    <w:rsid w:val="00400A52"/>
    <w:rsid w:val="007D61D4"/>
    <w:rsid w:val="008735ED"/>
    <w:rsid w:val="00A7771C"/>
    <w:rsid w:val="00B01BA7"/>
    <w:rsid w:val="00B93CDD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2017-10-17T23:57:00Z</dcterms:created>
  <dcterms:modified xsi:type="dcterms:W3CDTF">2018-05-11T09:54:00Z</dcterms:modified>
</cp:coreProperties>
</file>